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248" w:rsidRPr="002F3957" w:rsidRDefault="003C7248" w:rsidP="003C7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D0806F9" wp14:editId="28005321">
            <wp:extent cx="523875" cy="638175"/>
            <wp:effectExtent l="0" t="0" r="9525" b="0"/>
            <wp:docPr id="7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248" w:rsidRPr="002F3957" w:rsidRDefault="003C7248" w:rsidP="003C72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3C7248" w:rsidRPr="002F3957" w:rsidRDefault="003C7248" w:rsidP="003C724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3C7248" w:rsidRPr="002F3957" w:rsidRDefault="003C7248" w:rsidP="003C72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bCs/>
          <w:sz w:val="24"/>
          <w:szCs w:val="24"/>
        </w:rPr>
        <w:t>ШІСТДЕСЯТ ЧЕТВЕРТА</w:t>
      </w:r>
      <w:r w:rsidRPr="002F39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2F3957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3C7248" w:rsidRPr="002F3957" w:rsidRDefault="003C7248" w:rsidP="003C7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248" w:rsidRPr="002F3957" w:rsidRDefault="003C7248" w:rsidP="003C7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3C7248" w:rsidRPr="002F3957" w:rsidRDefault="003C7248" w:rsidP="003C724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248" w:rsidRPr="002F3957" w:rsidRDefault="003C7248" w:rsidP="003C724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29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серпня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3909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- 64–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3C7248" w:rsidRPr="002F3957" w:rsidRDefault="003C7248" w:rsidP="003C7248">
      <w:pPr>
        <w:tabs>
          <w:tab w:val="left" w:pos="168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3C7248" w:rsidRDefault="003C7248" w:rsidP="003C7248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Про затвердження проекту землеустрою</w:t>
      </w:r>
      <w:r>
        <w:rPr>
          <w:rFonts w:ascii="Times New Roman" w:hAnsi="Times New Roman"/>
          <w:b/>
          <w:lang w:val="uk-UA"/>
        </w:rPr>
        <w:t xml:space="preserve">  </w:t>
      </w:r>
      <w:r>
        <w:rPr>
          <w:rFonts w:ascii="Times New Roman" w:hAnsi="Times New Roman"/>
          <w:b/>
        </w:rPr>
        <w:t xml:space="preserve">щодо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/>
          <w:b/>
        </w:rPr>
        <w:t xml:space="preserve">відведення земельної ділянки у власність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в </w:t>
      </w:r>
      <w:r>
        <w:rPr>
          <w:rFonts w:ascii="Times New Roman" w:hAnsi="Times New Roman"/>
          <w:b/>
          <w:lang w:val="uk-UA"/>
        </w:rPr>
        <w:t>с.Луб</w:t>
      </w:r>
      <w:r>
        <w:rPr>
          <w:rFonts w:ascii="Times New Roman" w:hAnsi="Times New Roman"/>
          <w:b/>
        </w:rPr>
        <w:t>’</w:t>
      </w:r>
      <w:r>
        <w:rPr>
          <w:rFonts w:ascii="Times New Roman" w:hAnsi="Times New Roman"/>
          <w:b/>
          <w:lang w:val="uk-UA"/>
        </w:rPr>
        <w:t xml:space="preserve">янка </w:t>
      </w:r>
    </w:p>
    <w:p w:rsidR="003C7248" w:rsidRPr="002C58CF" w:rsidRDefault="003C7248" w:rsidP="003C7248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Про передачу земельної ділянки у</w:t>
      </w:r>
      <w:r>
        <w:rPr>
          <w:rFonts w:ascii="Times New Roman" w:hAnsi="Times New Roman"/>
          <w:b/>
          <w:lang w:val="uk-UA"/>
        </w:rPr>
        <w:t xml:space="preserve"> приватну </w:t>
      </w:r>
      <w:r>
        <w:rPr>
          <w:rFonts w:ascii="Times New Roman" w:hAnsi="Times New Roman"/>
          <w:b/>
        </w:rPr>
        <w:t>власність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Давиденко Ользі Олексіївні </w:t>
      </w:r>
    </w:p>
    <w:p w:rsidR="003C7248" w:rsidRDefault="003C7248" w:rsidP="003C7248">
      <w:pPr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 протокол  ради Луб’янської територіальної громади № 13 від 30.07.2019 року та р</w:t>
      </w:r>
      <w:r>
        <w:rPr>
          <w:rFonts w:ascii="Times New Roman" w:hAnsi="Times New Roman"/>
          <w:lang w:val="uk-UA"/>
        </w:rPr>
        <w:t>озглянувши заяву гр. Давиденко Ольги Олексіївни про затвердження документації із землеустрою та передачу у власність земельної ділянки в селі Луб’янка, для ведення особистого селянського господарства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3221084000:02:004:0256,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>ІІ « Про добровільне приєднання Луб’янської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>ІІ «   Про початок реорганізації Луб’янської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3C7248" w:rsidRDefault="003C7248" w:rsidP="003C7248">
      <w:pPr>
        <w:jc w:val="both"/>
        <w:rPr>
          <w:rFonts w:ascii="Times New Roman" w:hAnsi="Times New Roman"/>
          <w:b/>
          <w:lang w:val="uk-UA"/>
        </w:rPr>
      </w:pPr>
      <w:r w:rsidRPr="00C973C4">
        <w:rPr>
          <w:rFonts w:ascii="Times New Roman" w:hAnsi="Times New Roman"/>
          <w:b/>
          <w:lang w:val="uk-UA"/>
        </w:rPr>
        <w:t>ВИРІШИЛА:</w:t>
      </w:r>
    </w:p>
    <w:p w:rsidR="003C7248" w:rsidRPr="0074539B" w:rsidRDefault="003C7248" w:rsidP="003C724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74539B">
        <w:rPr>
          <w:rFonts w:ascii="Times New Roman" w:hAnsi="Times New Roman"/>
          <w:lang w:val="uk-UA"/>
        </w:rPr>
        <w:t>Затвердити проект землеустрою щодо відведення земельної ділянки у власність для ведення особистого селянського господарства, в селі Луб’янка Бородянського району.</w:t>
      </w:r>
    </w:p>
    <w:p w:rsidR="003C7248" w:rsidRPr="0074539B" w:rsidRDefault="003C7248" w:rsidP="003C724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74539B">
        <w:rPr>
          <w:rFonts w:ascii="Times New Roman" w:hAnsi="Times New Roman"/>
          <w:lang w:val="uk-UA"/>
        </w:rPr>
        <w:t>Передати у приватну власність гр. Давиденко Ользі Олексіївні  земельну ділянку в селі Луб’янка, площею 0,2200 га, кадастровий номер 3221084000:02:004:0256, цільове призначення - для ведення особистого селянського господарства, категорія земель: землі сільськогосподарського призначення.</w:t>
      </w:r>
    </w:p>
    <w:p w:rsidR="003C7248" w:rsidRPr="0074539B" w:rsidRDefault="003C7248" w:rsidP="003C724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74539B">
        <w:rPr>
          <w:rFonts w:ascii="Times New Roman" w:hAnsi="Times New Roman"/>
          <w:lang w:val="uk-UA"/>
        </w:rPr>
        <w:t>Гр. Давиденко О.О.:</w:t>
      </w:r>
    </w:p>
    <w:p w:rsidR="003C7248" w:rsidRDefault="003C7248" w:rsidP="003C7248">
      <w:pPr>
        <w:spacing w:after="0" w:line="240" w:lineRule="auto"/>
        <w:ind w:left="108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3.1 </w:t>
      </w:r>
      <w:r w:rsidRPr="004C6D33">
        <w:rPr>
          <w:rFonts w:ascii="Times New Roman" w:hAnsi="Times New Roman"/>
          <w:lang w:val="uk-UA"/>
        </w:rPr>
        <w:t xml:space="preserve">оформити право власності на земельну ділянку відповідно до Закону України «Про </w:t>
      </w:r>
    </w:p>
    <w:p w:rsidR="003C7248" w:rsidRDefault="003C7248" w:rsidP="003C7248">
      <w:pPr>
        <w:spacing w:after="0" w:line="240" w:lineRule="auto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     </w:t>
      </w:r>
      <w:r>
        <w:rPr>
          <w:rFonts w:ascii="Times New Roman" w:hAnsi="Times New Roman"/>
        </w:rPr>
        <w:t>державну реєстрацію речових прав на нерухоме майно та їх обтяжень».</w:t>
      </w:r>
    </w:p>
    <w:p w:rsidR="003C7248" w:rsidRPr="0074539B" w:rsidRDefault="003C7248" w:rsidP="003C724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74539B">
        <w:rPr>
          <w:rFonts w:ascii="Times New Roman" w:hAnsi="Times New Roman"/>
          <w:lang w:val="uk-UA"/>
        </w:rPr>
        <w:t>своєчасно сплачувати земельний податок;</w:t>
      </w:r>
    </w:p>
    <w:p w:rsidR="003C7248" w:rsidRPr="0074539B" w:rsidRDefault="003C7248" w:rsidP="003C724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74539B">
        <w:rPr>
          <w:rFonts w:ascii="Times New Roman" w:hAnsi="Times New Roman"/>
          <w:lang w:val="uk-UA"/>
        </w:rPr>
        <w:t>виконувати обов’язки власника земельної ділянки, відповідно до вимог Земельного кодексу України.</w:t>
      </w:r>
    </w:p>
    <w:p w:rsidR="003C7248" w:rsidRDefault="003C7248" w:rsidP="003C724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248" w:rsidRDefault="003C7248" w:rsidP="003C724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7248" w:rsidRPr="00993903" w:rsidRDefault="003C7248" w:rsidP="003C724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C2BBF"/>
    <w:multiLevelType w:val="multilevel"/>
    <w:tmpl w:val="99BA0E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50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4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64" w:hanging="1800"/>
      </w:pPr>
      <w:rPr>
        <w:rFonts w:hint="default"/>
      </w:rPr>
    </w:lvl>
  </w:abstractNum>
  <w:abstractNum w:abstractNumId="1" w15:restartNumberingAfterBreak="0">
    <w:nsid w:val="68204E1A"/>
    <w:multiLevelType w:val="multilevel"/>
    <w:tmpl w:val="6FAED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303"/>
    <w:rsid w:val="003C7248"/>
    <w:rsid w:val="004D4E27"/>
    <w:rsid w:val="00687D71"/>
    <w:rsid w:val="0081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3EB4B-16EB-47B3-AD9B-4ECE3BCB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24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C7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2019-09-23T06:33:00Z</dcterms:created>
  <dcterms:modified xsi:type="dcterms:W3CDTF">2019-09-23T06:33:00Z</dcterms:modified>
</cp:coreProperties>
</file>